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19" w:rsidRPr="00177519" w:rsidRDefault="00177519" w:rsidP="00177519">
      <w:pPr>
        <w:pStyle w:val="Title"/>
        <w:rPr>
          <w:sz w:val="36"/>
          <w:szCs w:val="36"/>
        </w:rPr>
      </w:pPr>
      <w:r w:rsidRPr="00177519">
        <w:rPr>
          <w:sz w:val="36"/>
          <w:szCs w:val="36"/>
        </w:rPr>
        <w:t>Р Е П У Б Л И К А   Б Ъ Л Г А Р И Я</w:t>
      </w:r>
    </w:p>
    <w:p w:rsidR="00177519" w:rsidRPr="00177519" w:rsidRDefault="005002FB" w:rsidP="00177519">
      <w:pPr>
        <w:pBdr>
          <w:bottom w:val="thickThinSmallGap" w:sz="24" w:space="1" w:color="auto"/>
        </w:pBdr>
        <w:ind w:right="-18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7519" w:rsidRPr="00177519">
        <w:rPr>
          <w:rFonts w:ascii="Times New Roman" w:hAnsi="Times New Roman"/>
          <w:b/>
          <w:bCs/>
          <w:sz w:val="28"/>
          <w:szCs w:val="28"/>
        </w:rPr>
        <w:t>Ч Е Т И Р И Д Е С Е Т  И  В Т О Р О  Н А Р О Д Н О   С Ъ Б Р А Н И Е</w:t>
      </w:r>
    </w:p>
    <w:p w:rsidR="00177519" w:rsidRDefault="00177519" w:rsidP="00177519">
      <w:pPr>
        <w:pStyle w:val="BodyText"/>
        <w:rPr>
          <w:i/>
          <w:iCs/>
        </w:rPr>
      </w:pPr>
    </w:p>
    <w:p w:rsidR="00177519" w:rsidRDefault="00177519" w:rsidP="00177519">
      <w:pPr>
        <w:pStyle w:val="BodyText"/>
        <w:rPr>
          <w:i/>
          <w:iCs/>
        </w:rPr>
      </w:pPr>
      <w:r w:rsidRPr="00110210">
        <w:rPr>
          <w:i/>
          <w:iCs/>
        </w:rPr>
        <w:t>КОМИСИЯ ПО РЕГИОНАЛНА ПОЛИТИКА И МЕСТНО</w:t>
      </w:r>
      <w:r>
        <w:rPr>
          <w:i/>
          <w:iCs/>
        </w:rPr>
        <w:t xml:space="preserve"> </w:t>
      </w:r>
      <w:r w:rsidRPr="00110210">
        <w:rPr>
          <w:i/>
          <w:iCs/>
        </w:rPr>
        <w:t>САМОУПРАВЛЕНИЕ</w:t>
      </w:r>
    </w:p>
    <w:p w:rsidR="00177519" w:rsidRDefault="00177519" w:rsidP="00177519">
      <w:pPr>
        <w:pStyle w:val="BodyText"/>
        <w:rPr>
          <w:b w:val="0"/>
          <w:bCs w:val="0"/>
          <w:iCs/>
        </w:rPr>
      </w:pPr>
      <w:r w:rsidRPr="00177519">
        <w:rPr>
          <w:b w:val="0"/>
          <w:bCs w:val="0"/>
          <w:iCs/>
        </w:rPr>
        <w:t xml:space="preserve">Законопроект </w:t>
      </w:r>
      <w:r w:rsidRPr="00177519">
        <w:rPr>
          <w:b w:val="0"/>
          <w:bCs w:val="0"/>
        </w:rPr>
        <w:t>за изменение и допълнение на</w:t>
      </w:r>
      <w:r>
        <w:rPr>
          <w:b w:val="0"/>
          <w:bCs w:val="0"/>
        </w:rPr>
        <w:t xml:space="preserve"> </w:t>
      </w:r>
      <w:r w:rsidRPr="00177519">
        <w:rPr>
          <w:b w:val="0"/>
          <w:bCs w:val="0"/>
        </w:rPr>
        <w:t>Закона за местното самоуправление и местната администрация,</w:t>
      </w:r>
      <w:r>
        <w:rPr>
          <w:b w:val="0"/>
          <w:bCs w:val="0"/>
        </w:rPr>
        <w:t xml:space="preserve"> </w:t>
      </w:r>
      <w:r w:rsidRPr="00177519">
        <w:rPr>
          <w:b w:val="0"/>
          <w:bCs w:val="0"/>
          <w:iCs/>
        </w:rPr>
        <w:t>№354-01-56, внесен</w:t>
      </w:r>
      <w:r>
        <w:rPr>
          <w:b w:val="0"/>
          <w:bCs w:val="0"/>
          <w:iCs/>
        </w:rPr>
        <w:t xml:space="preserve"> </w:t>
      </w:r>
      <w:r w:rsidRPr="00177519">
        <w:rPr>
          <w:b w:val="0"/>
          <w:bCs w:val="0"/>
          <w:iCs/>
        </w:rPr>
        <w:t>от Георги Кадиев и група народни представители, приет на</w:t>
      </w:r>
      <w:r>
        <w:rPr>
          <w:b w:val="0"/>
          <w:bCs w:val="0"/>
          <w:iCs/>
        </w:rPr>
        <w:t xml:space="preserve"> </w:t>
      </w:r>
      <w:r w:rsidRPr="00177519">
        <w:rPr>
          <w:b w:val="0"/>
          <w:bCs w:val="0"/>
          <w:iCs/>
        </w:rPr>
        <w:t>първо гласуване на 27. 11. 2013 г.</w:t>
      </w:r>
    </w:p>
    <w:p w:rsidR="00DE78DD" w:rsidRDefault="00DE78DD" w:rsidP="00177519">
      <w:pPr>
        <w:pStyle w:val="BodyText"/>
        <w:rPr>
          <w:b w:val="0"/>
          <w:bCs w:val="0"/>
          <w:iCs/>
        </w:rPr>
      </w:pPr>
    </w:p>
    <w:p w:rsidR="00DE78DD" w:rsidRDefault="00DE78DD" w:rsidP="00177519">
      <w:pPr>
        <w:pStyle w:val="BodyText"/>
        <w:rPr>
          <w:bCs w:val="0"/>
          <w:iCs/>
        </w:rPr>
      </w:pPr>
    </w:p>
    <w:p w:rsidR="00DE78DD" w:rsidRPr="00DE78DD" w:rsidRDefault="00DE78DD" w:rsidP="00177519">
      <w:pPr>
        <w:pStyle w:val="BodyText"/>
        <w:rPr>
          <w:bCs w:val="0"/>
          <w:iCs/>
        </w:rPr>
      </w:pPr>
      <w:r w:rsidRPr="00DE78DD">
        <w:rPr>
          <w:bCs w:val="0"/>
          <w:iCs/>
        </w:rPr>
        <w:t>ЗА ВТОРО ГЛАСУВАНЕ В КОМИСИЯТА</w:t>
      </w:r>
    </w:p>
    <w:p w:rsidR="007F6007" w:rsidRDefault="007F6007" w:rsidP="00177519">
      <w:pPr>
        <w:pStyle w:val="BodyText"/>
        <w:rPr>
          <w:b w:val="0"/>
          <w:bCs w:val="0"/>
          <w:iCs/>
        </w:rPr>
      </w:pPr>
      <w:r>
        <w:rPr>
          <w:b w:val="0"/>
          <w:bCs w:val="0"/>
          <w:iCs/>
        </w:rPr>
        <w:t>с</w:t>
      </w:r>
      <w:r w:rsidR="00DE78DD">
        <w:rPr>
          <w:b w:val="0"/>
          <w:bCs w:val="0"/>
          <w:iCs/>
        </w:rPr>
        <w:t xml:space="preserve"> предложенията, направени от народни представители </w:t>
      </w:r>
    </w:p>
    <w:p w:rsidR="00DE78DD" w:rsidRPr="00177519" w:rsidRDefault="00DE78DD" w:rsidP="00177519">
      <w:pPr>
        <w:pStyle w:val="BodyText"/>
        <w:rPr>
          <w:b w:val="0"/>
          <w:bCs w:val="0"/>
          <w:iCs/>
        </w:rPr>
      </w:pPr>
      <w:r>
        <w:rPr>
          <w:b w:val="0"/>
          <w:bCs w:val="0"/>
          <w:iCs/>
        </w:rPr>
        <w:t>в срок</w:t>
      </w:r>
      <w:r w:rsidR="007F6007">
        <w:rPr>
          <w:b w:val="0"/>
          <w:bCs w:val="0"/>
          <w:iCs/>
        </w:rPr>
        <w:t>а по чл. 79, ал. 1 от ПОДНС</w:t>
      </w:r>
      <w:r>
        <w:rPr>
          <w:b w:val="0"/>
          <w:bCs w:val="0"/>
          <w:iCs/>
        </w:rPr>
        <w:t xml:space="preserve"> </w:t>
      </w:r>
      <w:r w:rsidR="007F6007">
        <w:rPr>
          <w:b w:val="0"/>
          <w:bCs w:val="0"/>
          <w:iCs/>
        </w:rPr>
        <w:t>/</w:t>
      </w:r>
      <w:r>
        <w:rPr>
          <w:b w:val="0"/>
          <w:bCs w:val="0"/>
          <w:iCs/>
        </w:rPr>
        <w:t>11. 12. 2013 г./</w:t>
      </w:r>
    </w:p>
    <w:p w:rsidR="00177519" w:rsidRDefault="00177519" w:rsidP="00666D5A">
      <w:pPr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66D5A" w:rsidRPr="00177519" w:rsidRDefault="00666D5A" w:rsidP="00666D5A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177519">
        <w:rPr>
          <w:rFonts w:ascii="Times New Roman" w:hAnsi="Times New Roman"/>
          <w:b/>
          <w:bCs/>
          <w:i/>
          <w:iCs/>
          <w:sz w:val="28"/>
          <w:szCs w:val="28"/>
        </w:rPr>
        <w:t>Проект</w:t>
      </w:r>
    </w:p>
    <w:p w:rsidR="00666D5A" w:rsidRPr="00177519" w:rsidRDefault="00666D5A" w:rsidP="009B4AD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77519">
        <w:rPr>
          <w:rFonts w:ascii="Times New Roman" w:hAnsi="Times New Roman"/>
          <w:b/>
          <w:bCs/>
          <w:sz w:val="28"/>
          <w:szCs w:val="28"/>
        </w:rPr>
        <w:t>З А К О Н</w:t>
      </w:r>
    </w:p>
    <w:p w:rsidR="00177519" w:rsidRDefault="00666D5A" w:rsidP="009B4AD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77519">
        <w:rPr>
          <w:rFonts w:ascii="Times New Roman" w:hAnsi="Times New Roman"/>
          <w:b/>
          <w:bCs/>
          <w:sz w:val="28"/>
          <w:szCs w:val="28"/>
        </w:rPr>
        <w:t>за изменение и допълнение на</w:t>
      </w:r>
    </w:p>
    <w:p w:rsidR="00666D5A" w:rsidRPr="00177519" w:rsidRDefault="00666D5A" w:rsidP="009B4AD6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77519">
        <w:rPr>
          <w:rFonts w:ascii="Times New Roman" w:hAnsi="Times New Roman"/>
          <w:b/>
          <w:bCs/>
          <w:sz w:val="28"/>
          <w:szCs w:val="28"/>
        </w:rPr>
        <w:t>Закона за местното самоуправление и местната администрация</w:t>
      </w:r>
    </w:p>
    <w:p w:rsidR="009B4AD6" w:rsidRDefault="009B4AD6" w:rsidP="00EB5B60">
      <w:pPr>
        <w:rPr>
          <w:rFonts w:ascii="Times New Roman" w:hAnsi="Times New Roman"/>
          <w:b/>
          <w:i/>
          <w:u w:val="single"/>
        </w:rPr>
      </w:pPr>
    </w:p>
    <w:p w:rsidR="00EB5B60" w:rsidRDefault="00EB5B60" w:rsidP="00EB5B60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Предложение от Георги Кадиев и гр. н. пр.:</w:t>
      </w:r>
    </w:p>
    <w:p w:rsidR="00EB5B60" w:rsidRDefault="00EB5B60" w:rsidP="00EB5B60">
      <w:pPr>
        <w:autoSpaceDE w:val="0"/>
        <w:autoSpaceDN w:val="0"/>
        <w:adjustRightInd w:val="0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Създава се нов</w:t>
      </w:r>
      <w:r w:rsidRPr="00A3382D">
        <w:rPr>
          <w:rFonts w:ascii="Times New Roman" w:hAnsi="Times New Roman"/>
          <w:bCs/>
          <w:i/>
          <w:szCs w:val="24"/>
        </w:rPr>
        <w:t>§1</w:t>
      </w:r>
      <w:r>
        <w:rPr>
          <w:rFonts w:ascii="Times New Roman" w:hAnsi="Times New Roman"/>
          <w:bCs/>
          <w:i/>
          <w:szCs w:val="24"/>
        </w:rPr>
        <w:t>:</w:t>
      </w:r>
    </w:p>
    <w:p w:rsidR="00EB5B60" w:rsidRDefault="00EB5B60" w:rsidP="00EB5B60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Cs/>
          <w:i/>
          <w:szCs w:val="24"/>
        </w:rPr>
        <w:t>„</w:t>
      </w:r>
      <w:r w:rsidRPr="00A3382D">
        <w:rPr>
          <w:rFonts w:ascii="Times New Roman" w:hAnsi="Times New Roman"/>
          <w:bCs/>
          <w:i/>
          <w:szCs w:val="24"/>
        </w:rPr>
        <w:t>§1</w:t>
      </w:r>
      <w:r>
        <w:rPr>
          <w:rFonts w:ascii="Times New Roman" w:hAnsi="Times New Roman"/>
          <w:bCs/>
          <w:i/>
          <w:szCs w:val="24"/>
        </w:rPr>
        <w:t>.</w:t>
      </w:r>
      <w:r>
        <w:rPr>
          <w:rFonts w:ascii="Times New Roman" w:hAnsi="Times New Roman"/>
          <w:bCs/>
          <w:i/>
          <w:szCs w:val="24"/>
        </w:rPr>
        <w:t>В чл. 21, ал. 1, т. 1 се създава изречени</w:t>
      </w:r>
      <w:r w:rsidR="00C060F3">
        <w:rPr>
          <w:rFonts w:ascii="Times New Roman" w:hAnsi="Times New Roman"/>
          <w:bCs/>
          <w:i/>
          <w:szCs w:val="24"/>
        </w:rPr>
        <w:t>е</w:t>
      </w:r>
      <w:r>
        <w:rPr>
          <w:rFonts w:ascii="Times New Roman" w:hAnsi="Times New Roman"/>
          <w:bCs/>
          <w:i/>
          <w:szCs w:val="24"/>
        </w:rPr>
        <w:t xml:space="preserve"> второ:“Комисиите в общинския съвет се създават с равен брой представители или при пропорционално участие на всички политически партии и коалиции, представени в общинския съвет.</w:t>
      </w:r>
    </w:p>
    <w:p w:rsidR="009B4AD6" w:rsidRPr="00A3382D" w:rsidRDefault="009B4AD6" w:rsidP="009B4AD6">
      <w:pPr>
        <w:rPr>
          <w:rFonts w:ascii="Times New Roman" w:hAnsi="Times New Roman"/>
          <w:b/>
          <w:i/>
          <w:u w:val="single"/>
        </w:rPr>
      </w:pPr>
      <w:r w:rsidRPr="00A3382D">
        <w:rPr>
          <w:rFonts w:ascii="Times New Roman" w:hAnsi="Times New Roman"/>
          <w:b/>
          <w:i/>
          <w:u w:val="single"/>
        </w:rPr>
        <w:t>Предложение от Снежина Маджарова и гр. н.пр.:</w:t>
      </w:r>
    </w:p>
    <w:p w:rsidR="00666D5A" w:rsidRDefault="009B4AD6" w:rsidP="009B4AD6">
      <w:pPr>
        <w:autoSpaceDE w:val="0"/>
        <w:autoSpaceDN w:val="0"/>
        <w:adjustRightInd w:val="0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Създава се нов</w:t>
      </w:r>
      <w:r w:rsidRPr="00A3382D">
        <w:rPr>
          <w:rFonts w:ascii="Times New Roman" w:hAnsi="Times New Roman"/>
          <w:bCs/>
          <w:i/>
          <w:szCs w:val="24"/>
        </w:rPr>
        <w:t>§1</w:t>
      </w:r>
      <w:r>
        <w:rPr>
          <w:rFonts w:ascii="Times New Roman" w:hAnsi="Times New Roman"/>
          <w:bCs/>
          <w:i/>
          <w:szCs w:val="24"/>
        </w:rPr>
        <w:t>:</w:t>
      </w:r>
    </w:p>
    <w:p w:rsidR="009B4AD6" w:rsidRDefault="009B4AD6" w:rsidP="009B4AD6">
      <w:p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„</w:t>
      </w:r>
      <w:r w:rsidRPr="00A3382D">
        <w:rPr>
          <w:rFonts w:ascii="Times New Roman" w:hAnsi="Times New Roman"/>
          <w:bCs/>
          <w:i/>
          <w:szCs w:val="24"/>
        </w:rPr>
        <w:t>§1</w:t>
      </w:r>
      <w:r>
        <w:rPr>
          <w:rFonts w:ascii="Times New Roman" w:hAnsi="Times New Roman"/>
          <w:bCs/>
          <w:i/>
          <w:szCs w:val="24"/>
        </w:rPr>
        <w:t>. В чл. 26, ал. 1 изречение второ се изменя така: „Размерът на възнаграждението на председателя на общинския съвет не може да надвишава 90 на сто от възнаграждението на кмета на общината.“</w:t>
      </w:r>
    </w:p>
    <w:p w:rsidR="00C060F3" w:rsidRDefault="00C060F3" w:rsidP="00C060F3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Предложение от Георги Кадиев и гр. н. пр.:</w:t>
      </w:r>
    </w:p>
    <w:p w:rsidR="00C060F3" w:rsidRDefault="00C060F3" w:rsidP="00C060F3">
      <w:pPr>
        <w:autoSpaceDE w:val="0"/>
        <w:autoSpaceDN w:val="0"/>
        <w:adjustRightInd w:val="0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Създава се нов</w:t>
      </w:r>
      <w:r w:rsidRPr="00A3382D">
        <w:rPr>
          <w:rFonts w:ascii="Times New Roman" w:hAnsi="Times New Roman"/>
          <w:bCs/>
          <w:i/>
          <w:szCs w:val="24"/>
        </w:rPr>
        <w:t>§</w:t>
      </w:r>
      <w:r>
        <w:rPr>
          <w:rFonts w:ascii="Times New Roman" w:hAnsi="Times New Roman"/>
          <w:bCs/>
          <w:i/>
          <w:szCs w:val="24"/>
        </w:rPr>
        <w:t>2</w:t>
      </w:r>
      <w:r>
        <w:rPr>
          <w:rFonts w:ascii="Times New Roman" w:hAnsi="Times New Roman"/>
          <w:bCs/>
          <w:i/>
          <w:szCs w:val="24"/>
        </w:rPr>
        <w:t>:</w:t>
      </w:r>
    </w:p>
    <w:p w:rsidR="00C060F3" w:rsidRDefault="00C060F3" w:rsidP="00C060F3">
      <w:pPr>
        <w:autoSpaceDE w:val="0"/>
        <w:autoSpaceDN w:val="0"/>
        <w:adjustRightInd w:val="0"/>
        <w:rPr>
          <w:rFonts w:ascii="Times New Roman" w:hAnsi="Times New Roman"/>
          <w:bCs/>
          <w:i/>
          <w:szCs w:val="24"/>
        </w:rPr>
      </w:pPr>
      <w:r w:rsidRPr="00A3382D">
        <w:rPr>
          <w:rFonts w:ascii="Times New Roman" w:hAnsi="Times New Roman"/>
          <w:bCs/>
          <w:i/>
          <w:szCs w:val="24"/>
        </w:rPr>
        <w:t>§</w:t>
      </w:r>
      <w:r>
        <w:rPr>
          <w:rFonts w:ascii="Times New Roman" w:hAnsi="Times New Roman"/>
          <w:bCs/>
          <w:i/>
          <w:szCs w:val="24"/>
        </w:rPr>
        <w:t>2</w:t>
      </w:r>
      <w:r>
        <w:rPr>
          <w:rFonts w:ascii="Times New Roman" w:hAnsi="Times New Roman"/>
          <w:bCs/>
          <w:i/>
          <w:szCs w:val="24"/>
        </w:rPr>
        <w:t xml:space="preserve">. </w:t>
      </w:r>
      <w:r w:rsidR="00DB6210">
        <w:rPr>
          <w:rFonts w:ascii="Times New Roman" w:hAnsi="Times New Roman"/>
          <w:bCs/>
          <w:i/>
          <w:szCs w:val="24"/>
        </w:rPr>
        <w:t>В</w:t>
      </w:r>
      <w:r>
        <w:rPr>
          <w:rFonts w:ascii="Times New Roman" w:hAnsi="Times New Roman"/>
          <w:bCs/>
          <w:i/>
          <w:szCs w:val="24"/>
        </w:rPr>
        <w:t xml:space="preserve"> чл. 33, ал. 1, т. 1 се създават </w:t>
      </w:r>
      <w:r>
        <w:rPr>
          <w:rFonts w:ascii="Times New Roman" w:hAnsi="Times New Roman"/>
          <w:bCs/>
          <w:i/>
          <w:szCs w:val="24"/>
        </w:rPr>
        <w:t>изречения</w:t>
      </w:r>
      <w:r>
        <w:rPr>
          <w:rFonts w:ascii="Times New Roman" w:hAnsi="Times New Roman"/>
          <w:bCs/>
          <w:i/>
          <w:szCs w:val="24"/>
        </w:rPr>
        <w:t xml:space="preserve"> второ и трето:“Всеки общински съветник е член на поне една постоянна комисия. Председателят на общинския съвет има право да не бъде избиран в нито една постоянна комисия.“ </w:t>
      </w:r>
    </w:p>
    <w:p w:rsidR="009B4AD6" w:rsidRPr="009B4AD6" w:rsidRDefault="009B4AD6" w:rsidP="009B4AD6">
      <w:pPr>
        <w:rPr>
          <w:rFonts w:ascii="Times New Roman" w:hAnsi="Times New Roman"/>
          <w:bCs/>
          <w:i/>
          <w:sz w:val="16"/>
          <w:szCs w:val="16"/>
        </w:rPr>
      </w:pPr>
    </w:p>
    <w:p w:rsidR="00666D5A" w:rsidRDefault="00666D5A" w:rsidP="00666D5A">
      <w:pPr>
        <w:rPr>
          <w:rFonts w:ascii="Times New Roman" w:hAnsi="Times New Roman"/>
        </w:rPr>
      </w:pPr>
      <w:r w:rsidRPr="00177519">
        <w:rPr>
          <w:rFonts w:ascii="Times New Roman" w:hAnsi="Times New Roman"/>
          <w:bCs/>
          <w:szCs w:val="24"/>
        </w:rPr>
        <w:t>§</w:t>
      </w:r>
      <w:r w:rsidR="009B4AD6">
        <w:rPr>
          <w:rFonts w:ascii="Times New Roman" w:hAnsi="Times New Roman"/>
          <w:bCs/>
          <w:szCs w:val="24"/>
        </w:rPr>
        <w:t xml:space="preserve"> </w:t>
      </w:r>
      <w:r w:rsidRPr="00177519">
        <w:rPr>
          <w:rFonts w:ascii="Times New Roman" w:hAnsi="Times New Roman"/>
          <w:bCs/>
          <w:szCs w:val="24"/>
        </w:rPr>
        <w:t>1</w:t>
      </w:r>
      <w:r w:rsidR="009B4AD6">
        <w:rPr>
          <w:rFonts w:ascii="Times New Roman" w:hAnsi="Times New Roman"/>
          <w:bCs/>
          <w:szCs w:val="24"/>
        </w:rPr>
        <w:t>.</w:t>
      </w:r>
      <w:r w:rsidRPr="00177519">
        <w:rPr>
          <w:rFonts w:ascii="Times New Roman" w:hAnsi="Times New Roman"/>
          <w:bCs/>
          <w:szCs w:val="24"/>
          <w:lang w:val="en-US"/>
        </w:rPr>
        <w:t xml:space="preserve"> </w:t>
      </w:r>
      <w:r w:rsidRPr="00177519">
        <w:rPr>
          <w:rFonts w:ascii="Times New Roman" w:hAnsi="Times New Roman"/>
          <w:color w:val="333333"/>
          <w:szCs w:val="24"/>
          <w:shd w:val="clear" w:color="auto" w:fill="FFFFFF"/>
        </w:rPr>
        <w:t xml:space="preserve"> Изменя чл. 34, ал. 2 като текстът: „</w:t>
      </w:r>
      <w:r w:rsidRPr="00177519">
        <w:rPr>
          <w:rFonts w:ascii="Times New Roman" w:hAnsi="Times New Roman"/>
        </w:rPr>
        <w:t>Общият размер на възнаграждението на общинския съветник за един месец не може да надвишава 30 на сто от средната брутна работна заплата в съответната общинска администрация за последния месец от</w:t>
      </w:r>
      <w:bookmarkStart w:id="0" w:name="_GoBack"/>
      <w:bookmarkEnd w:id="0"/>
      <w:r w:rsidRPr="00177519">
        <w:rPr>
          <w:rFonts w:ascii="Times New Roman" w:hAnsi="Times New Roman"/>
        </w:rPr>
        <w:t xml:space="preserve"> предходното тримесечие, а на председателя на общинския съвет - 90 на сто от </w:t>
      </w:r>
      <w:r w:rsidRPr="00177519">
        <w:rPr>
          <w:rFonts w:ascii="Times New Roman" w:hAnsi="Times New Roman"/>
        </w:rPr>
        <w:lastRenderedPageBreak/>
        <w:t>възнаграждението на кмета на съответната община” се заменя от: „Размерът на основното възнаграждение на общинския съветник за един месец е равен на минималната работна заплата в страната за съответния месец.”</w:t>
      </w:r>
    </w:p>
    <w:p w:rsidR="00A3382D" w:rsidRPr="006C5ABE" w:rsidRDefault="00A3382D" w:rsidP="00666D5A">
      <w:pPr>
        <w:rPr>
          <w:rFonts w:ascii="Times New Roman" w:hAnsi="Times New Roman"/>
          <w:b/>
          <w:i/>
          <w:u w:val="single"/>
          <w:lang w:val="en-US"/>
        </w:rPr>
      </w:pPr>
      <w:r w:rsidRPr="00A3382D">
        <w:rPr>
          <w:rFonts w:ascii="Times New Roman" w:hAnsi="Times New Roman"/>
          <w:b/>
          <w:i/>
          <w:u w:val="single"/>
        </w:rPr>
        <w:t>Предложение от Снежина Маджарова и гр. н.пр.:</w:t>
      </w:r>
    </w:p>
    <w:p w:rsidR="00A3382D" w:rsidRDefault="009B4AD6" w:rsidP="00666D5A">
      <w:pPr>
        <w:rPr>
          <w:rFonts w:ascii="Times New Roman" w:hAnsi="Times New Roman"/>
          <w:bCs/>
          <w:i/>
          <w:szCs w:val="24"/>
          <w:lang w:val="en-US"/>
        </w:rPr>
      </w:pPr>
      <w:r>
        <w:rPr>
          <w:rFonts w:ascii="Times New Roman" w:hAnsi="Times New Roman"/>
          <w:bCs/>
          <w:i/>
          <w:szCs w:val="24"/>
        </w:rPr>
        <w:t xml:space="preserve">Параграф </w:t>
      </w:r>
      <w:r w:rsidR="00A3382D" w:rsidRPr="00A3382D">
        <w:rPr>
          <w:rFonts w:ascii="Times New Roman" w:hAnsi="Times New Roman"/>
          <w:bCs/>
          <w:i/>
          <w:szCs w:val="24"/>
        </w:rPr>
        <w:t>1 да отпадне.</w:t>
      </w:r>
    </w:p>
    <w:p w:rsidR="006C5ABE" w:rsidRPr="00EB5B60" w:rsidRDefault="006C5ABE" w:rsidP="00666D5A">
      <w:pPr>
        <w:rPr>
          <w:rFonts w:ascii="Times New Roman" w:hAnsi="Times New Roman"/>
          <w:b/>
          <w:bCs/>
          <w:i/>
          <w:szCs w:val="24"/>
          <w:u w:val="single"/>
        </w:rPr>
      </w:pPr>
      <w:r w:rsidRPr="00EB5B60">
        <w:rPr>
          <w:rFonts w:ascii="Times New Roman" w:hAnsi="Times New Roman"/>
          <w:b/>
          <w:bCs/>
          <w:i/>
          <w:szCs w:val="24"/>
          <w:u w:val="single"/>
        </w:rPr>
        <w:t>Предложение от Йордан Стойков:</w:t>
      </w:r>
    </w:p>
    <w:p w:rsidR="006C5ABE" w:rsidRPr="006C5ABE" w:rsidRDefault="006C5ABE" w:rsidP="00666D5A">
      <w:p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В чл. 34, ал. 2</w:t>
      </w:r>
      <w:r w:rsidR="00EB5B60">
        <w:rPr>
          <w:rFonts w:ascii="Times New Roman" w:hAnsi="Times New Roman"/>
          <w:bCs/>
          <w:i/>
          <w:szCs w:val="24"/>
        </w:rPr>
        <w:t xml:space="preserve"> думите „30 на сто“  се заменят със „60 на сто“.</w:t>
      </w:r>
    </w:p>
    <w:p w:rsidR="00DB6210" w:rsidRPr="00DB6210" w:rsidRDefault="00DB6210" w:rsidP="00666D5A">
      <w:pPr>
        <w:rPr>
          <w:rFonts w:ascii="Times New Roman" w:hAnsi="Times New Roman"/>
          <w:bCs/>
          <w:sz w:val="16"/>
          <w:szCs w:val="16"/>
        </w:rPr>
      </w:pPr>
    </w:p>
    <w:p w:rsidR="00666D5A" w:rsidRDefault="00666D5A" w:rsidP="00666D5A">
      <w:pPr>
        <w:rPr>
          <w:rFonts w:ascii="Times New Roman" w:hAnsi="Times New Roman"/>
        </w:rPr>
      </w:pPr>
      <w:r w:rsidRPr="00177519">
        <w:rPr>
          <w:rFonts w:ascii="Times New Roman" w:hAnsi="Times New Roman"/>
          <w:bCs/>
          <w:szCs w:val="24"/>
        </w:rPr>
        <w:t>§</w:t>
      </w:r>
      <w:r w:rsidR="009B4AD6">
        <w:rPr>
          <w:rFonts w:ascii="Times New Roman" w:hAnsi="Times New Roman"/>
          <w:bCs/>
          <w:szCs w:val="24"/>
        </w:rPr>
        <w:t xml:space="preserve"> </w:t>
      </w:r>
      <w:r w:rsidRPr="00177519">
        <w:rPr>
          <w:rFonts w:ascii="Times New Roman" w:hAnsi="Times New Roman"/>
          <w:bCs/>
          <w:szCs w:val="24"/>
        </w:rPr>
        <w:t>2</w:t>
      </w:r>
      <w:r w:rsidR="009B4AD6">
        <w:rPr>
          <w:rFonts w:ascii="Times New Roman" w:hAnsi="Times New Roman"/>
          <w:bCs/>
          <w:szCs w:val="24"/>
        </w:rPr>
        <w:t>.</w:t>
      </w:r>
      <w:r w:rsidRPr="00177519">
        <w:rPr>
          <w:rFonts w:ascii="Times New Roman" w:hAnsi="Times New Roman"/>
          <w:bCs/>
          <w:szCs w:val="24"/>
        </w:rPr>
        <w:t xml:space="preserve"> Добавя нова ал. 3 към чл. 34 с текст: „</w:t>
      </w:r>
      <w:r w:rsidRPr="00177519">
        <w:rPr>
          <w:rFonts w:ascii="Times New Roman" w:hAnsi="Times New Roman"/>
        </w:rPr>
        <w:t>Общинският съветник получава допълнително възнаграждение за участието си в работата на постоянните и временни комисии на Общинския съвет</w:t>
      </w:r>
      <w:r w:rsidRPr="00177519">
        <w:rPr>
          <w:rFonts w:ascii="Times New Roman" w:hAnsi="Times New Roman"/>
          <w:lang w:val="en-US"/>
        </w:rPr>
        <w:t xml:space="preserve"> </w:t>
      </w:r>
      <w:r w:rsidRPr="00177519">
        <w:rPr>
          <w:rFonts w:ascii="Times New Roman" w:hAnsi="Times New Roman"/>
        </w:rPr>
        <w:t>в размер, определен с правилника по чл.21, ал.3.”</w:t>
      </w:r>
    </w:p>
    <w:p w:rsidR="00A3382D" w:rsidRPr="00A3382D" w:rsidRDefault="00A3382D" w:rsidP="00A3382D">
      <w:pPr>
        <w:rPr>
          <w:rFonts w:ascii="Times New Roman" w:hAnsi="Times New Roman"/>
          <w:b/>
          <w:i/>
          <w:u w:val="single"/>
        </w:rPr>
      </w:pPr>
      <w:r w:rsidRPr="00A3382D">
        <w:rPr>
          <w:rFonts w:ascii="Times New Roman" w:hAnsi="Times New Roman"/>
          <w:b/>
          <w:i/>
          <w:u w:val="single"/>
        </w:rPr>
        <w:t>Предложение от Снежина Маджарова и гр. н.пр.:</w:t>
      </w:r>
    </w:p>
    <w:p w:rsidR="00A3382D" w:rsidRPr="00A3382D" w:rsidRDefault="009B4AD6" w:rsidP="00A3382D">
      <w:pPr>
        <w:rPr>
          <w:rFonts w:ascii="Times New Roman" w:hAnsi="Times New Roman"/>
          <w:i/>
        </w:rPr>
      </w:pPr>
      <w:r>
        <w:rPr>
          <w:rFonts w:ascii="Times New Roman" w:hAnsi="Times New Roman"/>
          <w:bCs/>
          <w:i/>
          <w:szCs w:val="24"/>
        </w:rPr>
        <w:t xml:space="preserve">Параграф </w:t>
      </w:r>
      <w:r w:rsidR="00A3382D">
        <w:rPr>
          <w:rFonts w:ascii="Times New Roman" w:hAnsi="Times New Roman"/>
          <w:bCs/>
          <w:i/>
          <w:szCs w:val="24"/>
        </w:rPr>
        <w:t>2</w:t>
      </w:r>
      <w:r w:rsidR="00A3382D" w:rsidRPr="00A3382D">
        <w:rPr>
          <w:rFonts w:ascii="Times New Roman" w:hAnsi="Times New Roman"/>
          <w:bCs/>
          <w:i/>
          <w:szCs w:val="24"/>
        </w:rPr>
        <w:t xml:space="preserve"> да отпадне.</w:t>
      </w:r>
    </w:p>
    <w:p w:rsidR="00A3382D" w:rsidRPr="009B4AD6" w:rsidRDefault="00A3382D" w:rsidP="00666D5A">
      <w:pPr>
        <w:rPr>
          <w:rFonts w:ascii="Times New Roman" w:hAnsi="Times New Roman"/>
          <w:sz w:val="16"/>
          <w:szCs w:val="16"/>
        </w:rPr>
      </w:pPr>
    </w:p>
    <w:p w:rsidR="00666D5A" w:rsidRDefault="00666D5A" w:rsidP="00666D5A">
      <w:pPr>
        <w:rPr>
          <w:rFonts w:ascii="Times New Roman" w:hAnsi="Times New Roman"/>
        </w:rPr>
      </w:pPr>
      <w:r w:rsidRPr="00177519">
        <w:rPr>
          <w:rFonts w:ascii="Times New Roman" w:hAnsi="Times New Roman"/>
          <w:bCs/>
          <w:szCs w:val="24"/>
        </w:rPr>
        <w:t>§</w:t>
      </w:r>
      <w:r w:rsidR="009B4AD6">
        <w:rPr>
          <w:rFonts w:ascii="Times New Roman" w:hAnsi="Times New Roman"/>
          <w:bCs/>
          <w:szCs w:val="24"/>
        </w:rPr>
        <w:t xml:space="preserve"> </w:t>
      </w:r>
      <w:r w:rsidRPr="00177519">
        <w:rPr>
          <w:rFonts w:ascii="Times New Roman" w:hAnsi="Times New Roman"/>
          <w:bCs/>
          <w:szCs w:val="24"/>
        </w:rPr>
        <w:t>3</w:t>
      </w:r>
      <w:r w:rsidR="009B4AD6">
        <w:rPr>
          <w:rFonts w:ascii="Times New Roman" w:hAnsi="Times New Roman"/>
          <w:bCs/>
          <w:szCs w:val="24"/>
        </w:rPr>
        <w:t>.</w:t>
      </w:r>
      <w:r w:rsidRPr="00177519">
        <w:rPr>
          <w:rFonts w:ascii="Times New Roman" w:hAnsi="Times New Roman"/>
        </w:rPr>
        <w:t xml:space="preserve"> Добавя нова ал. 4 към чл. 34 с текст: „Общият размер на възнагражденията на общински съветник  по ал.2 и ал.3 за един месец не може да бъде повече от 70 на сто от  брутната работна заплата на Председателя на общинския съвет за съответния месец, а на Председателя на общинския съвет - 90 на сто от възнаграждението на кмета на съответната община.</w:t>
      </w:r>
    </w:p>
    <w:p w:rsidR="00A3382D" w:rsidRDefault="00A3382D" w:rsidP="00A3382D">
      <w:pPr>
        <w:rPr>
          <w:rFonts w:ascii="Times New Roman" w:hAnsi="Times New Roman"/>
          <w:b/>
          <w:i/>
          <w:u w:val="single"/>
        </w:rPr>
      </w:pPr>
      <w:r w:rsidRPr="00A3382D">
        <w:rPr>
          <w:rFonts w:ascii="Times New Roman" w:hAnsi="Times New Roman"/>
          <w:b/>
          <w:i/>
          <w:u w:val="single"/>
        </w:rPr>
        <w:t>Предложение от Снежина Маджарова и гр. н.пр.:</w:t>
      </w:r>
    </w:p>
    <w:p w:rsidR="00A3382D" w:rsidRPr="009B4AD6" w:rsidRDefault="009B4AD6" w:rsidP="00A3382D">
      <w:pPr>
        <w:rPr>
          <w:rFonts w:ascii="Times New Roman" w:hAnsi="Times New Roman"/>
          <w:i/>
        </w:rPr>
      </w:pPr>
      <w:r w:rsidRPr="009B4AD6">
        <w:rPr>
          <w:rFonts w:ascii="Times New Roman" w:hAnsi="Times New Roman"/>
          <w:bCs/>
          <w:i/>
          <w:szCs w:val="24"/>
        </w:rPr>
        <w:t>Параграф</w:t>
      </w:r>
      <w:r w:rsidR="00A3382D" w:rsidRPr="009B4AD6">
        <w:rPr>
          <w:rFonts w:ascii="Times New Roman" w:hAnsi="Times New Roman"/>
          <w:bCs/>
          <w:i/>
          <w:szCs w:val="24"/>
        </w:rPr>
        <w:t xml:space="preserve"> 3 се изменя така:</w:t>
      </w:r>
      <w:r w:rsidR="00A3382D" w:rsidRPr="009B4AD6">
        <w:rPr>
          <w:rFonts w:ascii="Times New Roman" w:hAnsi="Times New Roman"/>
          <w:i/>
        </w:rPr>
        <w:t xml:space="preserve"> </w:t>
      </w:r>
    </w:p>
    <w:p w:rsidR="00A3382D" w:rsidRPr="009B4AD6" w:rsidRDefault="00A3382D" w:rsidP="00A3382D">
      <w:pPr>
        <w:rPr>
          <w:rFonts w:ascii="Times New Roman" w:hAnsi="Times New Roman"/>
          <w:bCs/>
          <w:i/>
          <w:szCs w:val="24"/>
        </w:rPr>
      </w:pPr>
      <w:r w:rsidRPr="009B4AD6">
        <w:rPr>
          <w:rFonts w:ascii="Times New Roman" w:hAnsi="Times New Roman"/>
          <w:bCs/>
          <w:i/>
          <w:szCs w:val="24"/>
        </w:rPr>
        <w:t>§ 3. В чл. 34, ал. 2 се изменя така:</w:t>
      </w:r>
    </w:p>
    <w:p w:rsidR="00A3382D" w:rsidRDefault="00A3382D" w:rsidP="00A3382D">
      <w:pPr>
        <w:rPr>
          <w:rFonts w:ascii="Times New Roman" w:hAnsi="Times New Roman"/>
          <w:i/>
        </w:rPr>
      </w:pPr>
      <w:r w:rsidRPr="009B4AD6">
        <w:rPr>
          <w:rFonts w:ascii="Times New Roman" w:hAnsi="Times New Roman"/>
          <w:i/>
        </w:rPr>
        <w:t xml:space="preserve"> „</w:t>
      </w:r>
      <w:r w:rsidR="009B4AD6" w:rsidRPr="009B4AD6">
        <w:rPr>
          <w:rFonts w:ascii="Times New Roman" w:hAnsi="Times New Roman"/>
          <w:i/>
          <w:lang w:val="en-US"/>
        </w:rPr>
        <w:t xml:space="preserve">(2) </w:t>
      </w:r>
      <w:r w:rsidRPr="009B4AD6">
        <w:rPr>
          <w:rFonts w:ascii="Times New Roman" w:hAnsi="Times New Roman"/>
          <w:i/>
        </w:rPr>
        <w:t>Общият размер на възнагражденията на общински съветник  по ал.</w:t>
      </w:r>
      <w:r w:rsidR="009B4AD6" w:rsidRPr="009B4AD6">
        <w:rPr>
          <w:rFonts w:ascii="Times New Roman" w:hAnsi="Times New Roman"/>
          <w:i/>
        </w:rPr>
        <w:t>1</w:t>
      </w:r>
      <w:r w:rsidRPr="009B4AD6">
        <w:rPr>
          <w:rFonts w:ascii="Times New Roman" w:hAnsi="Times New Roman"/>
          <w:i/>
        </w:rPr>
        <w:t xml:space="preserve"> за един месец не може да бъде повече от 70 на сто от  брутната работна заплата на Председателя на общи</w:t>
      </w:r>
      <w:r w:rsidR="009B4AD6" w:rsidRPr="009B4AD6">
        <w:rPr>
          <w:rFonts w:ascii="Times New Roman" w:hAnsi="Times New Roman"/>
          <w:i/>
        </w:rPr>
        <w:t>нския съвет за съответния месец.“</w:t>
      </w:r>
    </w:p>
    <w:p w:rsidR="00EB5B60" w:rsidRDefault="00EB5B60" w:rsidP="00A3382D">
      <w:pPr>
        <w:rPr>
          <w:rFonts w:ascii="Times New Roman" w:hAnsi="Times New Roman"/>
          <w:b/>
          <w:i/>
          <w:u w:val="single"/>
        </w:rPr>
      </w:pPr>
      <w:r w:rsidRPr="00A3382D">
        <w:rPr>
          <w:rFonts w:ascii="Times New Roman" w:hAnsi="Times New Roman"/>
          <w:b/>
          <w:i/>
          <w:u w:val="single"/>
        </w:rPr>
        <w:t>Предложение от</w:t>
      </w:r>
      <w:r>
        <w:rPr>
          <w:rFonts w:ascii="Times New Roman" w:hAnsi="Times New Roman"/>
          <w:b/>
          <w:i/>
          <w:u w:val="single"/>
        </w:rPr>
        <w:t xml:space="preserve"> Маргарита Стоилова:</w:t>
      </w:r>
    </w:p>
    <w:p w:rsidR="00EB5B60" w:rsidRPr="00EB5B60" w:rsidRDefault="00EB5B60" w:rsidP="00EB5B60">
      <w:pPr>
        <w:rPr>
          <w:rFonts w:ascii="Times New Roman" w:hAnsi="Times New Roman"/>
          <w:i/>
        </w:rPr>
      </w:pPr>
      <w:r w:rsidRPr="009B4AD6">
        <w:rPr>
          <w:rFonts w:ascii="Times New Roman" w:hAnsi="Times New Roman"/>
          <w:bCs/>
          <w:i/>
          <w:szCs w:val="24"/>
        </w:rPr>
        <w:t>Параграф</w:t>
      </w:r>
      <w:r>
        <w:rPr>
          <w:rFonts w:ascii="Times New Roman" w:hAnsi="Times New Roman"/>
          <w:bCs/>
          <w:i/>
          <w:szCs w:val="24"/>
        </w:rPr>
        <w:t xml:space="preserve"> 3 се изменя така</w:t>
      </w:r>
      <w:r w:rsidRPr="00177519">
        <w:rPr>
          <w:rFonts w:ascii="Times New Roman" w:hAnsi="Times New Roman"/>
        </w:rPr>
        <w:t xml:space="preserve">: </w:t>
      </w:r>
      <w:r w:rsidRPr="00EB5B60">
        <w:rPr>
          <w:rFonts w:ascii="Times New Roman" w:hAnsi="Times New Roman"/>
          <w:i/>
        </w:rPr>
        <w:t>„Общият размер на възнагражденията на общински</w:t>
      </w:r>
      <w:r w:rsidRPr="00EB5B60">
        <w:rPr>
          <w:rFonts w:ascii="Times New Roman" w:hAnsi="Times New Roman"/>
          <w:i/>
        </w:rPr>
        <w:t>я</w:t>
      </w:r>
      <w:r w:rsidRPr="00EB5B60">
        <w:rPr>
          <w:rFonts w:ascii="Times New Roman" w:hAnsi="Times New Roman"/>
          <w:i/>
        </w:rPr>
        <w:t xml:space="preserve"> съветник  по ал.2 и ал.3 за един месец не може да бъде повече от 70 на сто от  </w:t>
      </w:r>
      <w:r w:rsidRPr="00EB5B60">
        <w:rPr>
          <w:rFonts w:ascii="Times New Roman" w:hAnsi="Times New Roman"/>
          <w:i/>
        </w:rPr>
        <w:t xml:space="preserve">средната </w:t>
      </w:r>
      <w:r w:rsidRPr="00EB5B60">
        <w:rPr>
          <w:rFonts w:ascii="Times New Roman" w:hAnsi="Times New Roman"/>
          <w:i/>
        </w:rPr>
        <w:t xml:space="preserve">брутна работна заплата на </w:t>
      </w:r>
      <w:r w:rsidRPr="00EB5B60">
        <w:rPr>
          <w:rFonts w:ascii="Times New Roman" w:hAnsi="Times New Roman"/>
          <w:i/>
        </w:rPr>
        <w:t xml:space="preserve">общинската администрация за съответния месец, </w:t>
      </w:r>
      <w:r w:rsidRPr="00EB5B60">
        <w:rPr>
          <w:rFonts w:ascii="Times New Roman" w:hAnsi="Times New Roman"/>
          <w:i/>
        </w:rPr>
        <w:t>а на Председателя на общинския съвет - 90 на сто от възнаграждението на кмета на съответната община.</w:t>
      </w:r>
      <w:r w:rsidRPr="00EB5B60">
        <w:rPr>
          <w:rFonts w:ascii="Times New Roman" w:hAnsi="Times New Roman"/>
          <w:i/>
        </w:rPr>
        <w:t>“</w:t>
      </w:r>
    </w:p>
    <w:p w:rsidR="00EB5B60" w:rsidRPr="00DB6210" w:rsidRDefault="00EB5B60" w:rsidP="00EB5B60">
      <w:pPr>
        <w:rPr>
          <w:rFonts w:ascii="Times New Roman" w:hAnsi="Times New Roman"/>
          <w:i/>
          <w:sz w:val="16"/>
          <w:szCs w:val="16"/>
        </w:rPr>
      </w:pPr>
    </w:p>
    <w:p w:rsidR="00666D5A" w:rsidRDefault="00666D5A" w:rsidP="00666D5A">
      <w:pPr>
        <w:rPr>
          <w:rFonts w:ascii="Times New Roman" w:hAnsi="Times New Roman"/>
          <w:bCs/>
          <w:szCs w:val="24"/>
        </w:rPr>
      </w:pPr>
      <w:r w:rsidRPr="00177519">
        <w:rPr>
          <w:rFonts w:ascii="Times New Roman" w:hAnsi="Times New Roman"/>
          <w:bCs/>
          <w:szCs w:val="24"/>
        </w:rPr>
        <w:t>§</w:t>
      </w:r>
      <w:r w:rsidR="009B4AD6">
        <w:rPr>
          <w:rFonts w:ascii="Times New Roman" w:hAnsi="Times New Roman"/>
          <w:bCs/>
          <w:szCs w:val="24"/>
        </w:rPr>
        <w:t xml:space="preserve"> 4.</w:t>
      </w:r>
      <w:r w:rsidRPr="00177519">
        <w:rPr>
          <w:rFonts w:ascii="Times New Roman" w:hAnsi="Times New Roman"/>
          <w:bCs/>
          <w:szCs w:val="24"/>
        </w:rPr>
        <w:t xml:space="preserve"> Изменя номерацията на съществуващите ал. 4, 5, 6, 7 като съответно се променят на ал. 5, 6, 7, 8</w:t>
      </w:r>
    </w:p>
    <w:p w:rsidR="00A3382D" w:rsidRPr="00A3382D" w:rsidRDefault="00A3382D" w:rsidP="00A3382D">
      <w:pPr>
        <w:rPr>
          <w:rFonts w:ascii="Times New Roman" w:hAnsi="Times New Roman"/>
          <w:b/>
          <w:i/>
          <w:u w:val="single"/>
        </w:rPr>
      </w:pPr>
      <w:r w:rsidRPr="00A3382D">
        <w:rPr>
          <w:rFonts w:ascii="Times New Roman" w:hAnsi="Times New Roman"/>
          <w:b/>
          <w:i/>
          <w:u w:val="single"/>
        </w:rPr>
        <w:t>Предложение от Снежина Маджарова и гр. н.пр.:</w:t>
      </w:r>
    </w:p>
    <w:p w:rsidR="00A3382D" w:rsidRPr="00A3382D" w:rsidRDefault="009B4AD6" w:rsidP="00A3382D">
      <w:pPr>
        <w:rPr>
          <w:rFonts w:ascii="Times New Roman" w:hAnsi="Times New Roman"/>
          <w:i/>
        </w:rPr>
      </w:pPr>
      <w:r>
        <w:rPr>
          <w:rFonts w:ascii="Times New Roman" w:hAnsi="Times New Roman"/>
          <w:bCs/>
          <w:i/>
          <w:szCs w:val="24"/>
        </w:rPr>
        <w:t xml:space="preserve">Параграф </w:t>
      </w:r>
      <w:r w:rsidR="00A3382D">
        <w:rPr>
          <w:rFonts w:ascii="Times New Roman" w:hAnsi="Times New Roman"/>
          <w:bCs/>
          <w:i/>
          <w:szCs w:val="24"/>
        </w:rPr>
        <w:t>4</w:t>
      </w:r>
      <w:r w:rsidR="00A3382D" w:rsidRPr="00A3382D">
        <w:rPr>
          <w:rFonts w:ascii="Times New Roman" w:hAnsi="Times New Roman"/>
          <w:bCs/>
          <w:i/>
          <w:szCs w:val="24"/>
        </w:rPr>
        <w:t xml:space="preserve"> да отпадне.</w:t>
      </w:r>
    </w:p>
    <w:p w:rsidR="00A3382D" w:rsidRPr="005002FB" w:rsidRDefault="00A3382D" w:rsidP="00666D5A">
      <w:pPr>
        <w:rPr>
          <w:rFonts w:ascii="Times New Roman" w:hAnsi="Times New Roman"/>
          <w:sz w:val="16"/>
          <w:szCs w:val="16"/>
        </w:rPr>
      </w:pPr>
    </w:p>
    <w:p w:rsidR="00666D5A" w:rsidRDefault="009B4AD6" w:rsidP="00666D5A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 xml:space="preserve">§ 5. </w:t>
      </w:r>
      <w:r w:rsidR="00666D5A" w:rsidRPr="00177519">
        <w:rPr>
          <w:rFonts w:ascii="Times New Roman" w:hAnsi="Times New Roman"/>
          <w:bCs/>
          <w:szCs w:val="24"/>
        </w:rPr>
        <w:t>Изменя съществуващата ал. 8 на чл. 34 като променя номерацията ѝ на ал. 9 и вместо израза „ал. 2” се записва „ал. 4”</w:t>
      </w:r>
    </w:p>
    <w:p w:rsidR="00A3382D" w:rsidRPr="00A3382D" w:rsidRDefault="00A3382D" w:rsidP="00A3382D">
      <w:pPr>
        <w:rPr>
          <w:rFonts w:ascii="Times New Roman" w:hAnsi="Times New Roman"/>
          <w:b/>
          <w:i/>
          <w:u w:val="single"/>
        </w:rPr>
      </w:pPr>
      <w:r w:rsidRPr="00A3382D">
        <w:rPr>
          <w:rFonts w:ascii="Times New Roman" w:hAnsi="Times New Roman"/>
          <w:b/>
          <w:i/>
          <w:u w:val="single"/>
        </w:rPr>
        <w:t>Предложение от Снежина Маджарова и гр. н.пр.:</w:t>
      </w:r>
    </w:p>
    <w:p w:rsidR="00A3382D" w:rsidRDefault="009B4AD6" w:rsidP="00A3382D">
      <w:p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 xml:space="preserve">Параграф </w:t>
      </w:r>
      <w:r w:rsidR="00A3382D">
        <w:rPr>
          <w:rFonts w:ascii="Times New Roman" w:hAnsi="Times New Roman"/>
          <w:bCs/>
          <w:i/>
          <w:szCs w:val="24"/>
        </w:rPr>
        <w:t>5</w:t>
      </w:r>
      <w:r w:rsidR="00A3382D" w:rsidRPr="00A3382D">
        <w:rPr>
          <w:rFonts w:ascii="Times New Roman" w:hAnsi="Times New Roman"/>
          <w:bCs/>
          <w:i/>
          <w:szCs w:val="24"/>
        </w:rPr>
        <w:t xml:space="preserve"> да отпадне.</w:t>
      </w:r>
    </w:p>
    <w:p w:rsidR="00DB6210" w:rsidRPr="00DB6210" w:rsidRDefault="00DB6210" w:rsidP="00A3382D">
      <w:pPr>
        <w:rPr>
          <w:rFonts w:ascii="Times New Roman" w:hAnsi="Times New Roman"/>
          <w:bCs/>
          <w:i/>
          <w:sz w:val="16"/>
          <w:szCs w:val="16"/>
        </w:rPr>
      </w:pPr>
    </w:p>
    <w:p w:rsidR="00DB6210" w:rsidRDefault="00DB6210" w:rsidP="00A3382D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Предложение от Георги Кадиев</w:t>
      </w:r>
      <w:r>
        <w:rPr>
          <w:rFonts w:ascii="Times New Roman" w:hAnsi="Times New Roman"/>
          <w:b/>
          <w:i/>
          <w:u w:val="single"/>
        </w:rPr>
        <w:t>:</w:t>
      </w:r>
    </w:p>
    <w:p w:rsidR="00DB6210" w:rsidRDefault="00DB6210" w:rsidP="00A3382D">
      <w:pPr>
        <w:rPr>
          <w:rFonts w:ascii="Times New Roman" w:hAnsi="Times New Roman"/>
          <w:bCs/>
          <w:i/>
          <w:szCs w:val="24"/>
        </w:rPr>
      </w:pPr>
      <w:r w:rsidRPr="00DB6210">
        <w:rPr>
          <w:rFonts w:ascii="Times New Roman" w:hAnsi="Times New Roman"/>
          <w:i/>
        </w:rPr>
        <w:t xml:space="preserve">Създават се нови </w:t>
      </w:r>
      <w:r w:rsidRPr="00DB6210">
        <w:rPr>
          <w:rFonts w:ascii="Times New Roman" w:hAnsi="Times New Roman"/>
          <w:bCs/>
          <w:i/>
          <w:szCs w:val="24"/>
        </w:rPr>
        <w:t xml:space="preserve">§ </w:t>
      </w:r>
      <w:r>
        <w:rPr>
          <w:rFonts w:ascii="Times New Roman" w:hAnsi="Times New Roman"/>
          <w:bCs/>
          <w:i/>
          <w:szCs w:val="24"/>
        </w:rPr>
        <w:t>8</w:t>
      </w:r>
      <w:r w:rsidRPr="00DB6210">
        <w:rPr>
          <w:rFonts w:ascii="Times New Roman" w:hAnsi="Times New Roman"/>
          <w:bCs/>
          <w:i/>
          <w:szCs w:val="24"/>
        </w:rPr>
        <w:t xml:space="preserve"> и </w:t>
      </w:r>
      <w:r w:rsidRPr="00DB6210">
        <w:rPr>
          <w:rFonts w:ascii="Times New Roman" w:hAnsi="Times New Roman"/>
          <w:bCs/>
          <w:i/>
          <w:szCs w:val="24"/>
        </w:rPr>
        <w:t xml:space="preserve">§ </w:t>
      </w:r>
      <w:r>
        <w:rPr>
          <w:rFonts w:ascii="Times New Roman" w:hAnsi="Times New Roman"/>
          <w:bCs/>
          <w:i/>
          <w:szCs w:val="24"/>
        </w:rPr>
        <w:t>9:</w:t>
      </w:r>
    </w:p>
    <w:p w:rsidR="00DB6210" w:rsidRDefault="00DB6210" w:rsidP="00A3382D">
      <w:pPr>
        <w:rPr>
          <w:rFonts w:ascii="Times New Roman" w:hAnsi="Times New Roman"/>
          <w:bCs/>
          <w:i/>
          <w:szCs w:val="24"/>
        </w:rPr>
      </w:pPr>
      <w:r w:rsidRPr="00DB6210">
        <w:rPr>
          <w:rFonts w:ascii="Times New Roman" w:hAnsi="Times New Roman"/>
          <w:bCs/>
          <w:i/>
          <w:szCs w:val="24"/>
        </w:rPr>
        <w:t xml:space="preserve">§ </w:t>
      </w:r>
      <w:r>
        <w:rPr>
          <w:rFonts w:ascii="Times New Roman" w:hAnsi="Times New Roman"/>
          <w:bCs/>
          <w:i/>
          <w:szCs w:val="24"/>
        </w:rPr>
        <w:t>8</w:t>
      </w:r>
      <w:r>
        <w:rPr>
          <w:rFonts w:ascii="Times New Roman" w:hAnsi="Times New Roman"/>
          <w:bCs/>
          <w:i/>
          <w:szCs w:val="24"/>
        </w:rPr>
        <w:t>. Точка 4 от забележките към приложение №1 към чл. 8, ал. 1, т. 1от Закона за бюджета на Държавното обществено осигуряване за 2014 г./ДВ, бр. 106 от 2013г./ се изменя така:</w:t>
      </w:r>
    </w:p>
    <w:p w:rsidR="00DB6210" w:rsidRDefault="00DB6210" w:rsidP="00A3382D">
      <w:p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 xml:space="preserve">„4. Минималният осигурителен доход не се прилага за общинските </w:t>
      </w:r>
      <w:proofErr w:type="spellStart"/>
      <w:r>
        <w:rPr>
          <w:rFonts w:ascii="Times New Roman" w:hAnsi="Times New Roman"/>
          <w:bCs/>
          <w:i/>
          <w:szCs w:val="24"/>
        </w:rPr>
        <w:t>съветници</w:t>
      </w:r>
      <w:proofErr w:type="spellEnd"/>
      <w:r>
        <w:rPr>
          <w:rFonts w:ascii="Times New Roman" w:hAnsi="Times New Roman"/>
          <w:bCs/>
          <w:i/>
          <w:szCs w:val="24"/>
        </w:rPr>
        <w:t xml:space="preserve"> и за работниците</w:t>
      </w:r>
      <w:r w:rsidR="005D52FA">
        <w:rPr>
          <w:rFonts w:ascii="Times New Roman" w:hAnsi="Times New Roman"/>
          <w:bCs/>
          <w:i/>
          <w:szCs w:val="24"/>
        </w:rPr>
        <w:t xml:space="preserve"> и служителите в бюджетните предприятия по смисъла на </w:t>
      </w:r>
      <w:r w:rsidR="005D52FA" w:rsidRPr="00DB6210">
        <w:rPr>
          <w:rFonts w:ascii="Times New Roman" w:hAnsi="Times New Roman"/>
          <w:bCs/>
          <w:i/>
          <w:szCs w:val="24"/>
        </w:rPr>
        <w:t>§</w:t>
      </w:r>
      <w:r w:rsidR="005D52FA">
        <w:rPr>
          <w:rFonts w:ascii="Times New Roman" w:hAnsi="Times New Roman"/>
          <w:bCs/>
          <w:i/>
          <w:szCs w:val="24"/>
        </w:rPr>
        <w:t xml:space="preserve"> 1, т. 1 от Допълнителните разпоредби на Закона за счетоводството.“</w:t>
      </w:r>
    </w:p>
    <w:p w:rsidR="005D52FA" w:rsidRPr="00DB6210" w:rsidRDefault="005D52FA" w:rsidP="00A3382D">
      <w:pPr>
        <w:rPr>
          <w:rFonts w:ascii="Times New Roman" w:hAnsi="Times New Roman"/>
          <w:i/>
        </w:rPr>
      </w:pPr>
      <w:r w:rsidRPr="00DB6210">
        <w:rPr>
          <w:rFonts w:ascii="Times New Roman" w:hAnsi="Times New Roman"/>
          <w:bCs/>
          <w:i/>
          <w:szCs w:val="24"/>
        </w:rPr>
        <w:t>§</w:t>
      </w:r>
      <w:r>
        <w:rPr>
          <w:rFonts w:ascii="Times New Roman" w:hAnsi="Times New Roman"/>
          <w:bCs/>
          <w:i/>
          <w:szCs w:val="24"/>
        </w:rPr>
        <w:t xml:space="preserve"> 9. Законът влиза в сила от 1 януари 2014 г.</w:t>
      </w:r>
    </w:p>
    <w:p w:rsidR="00A3382D" w:rsidRPr="00177519" w:rsidRDefault="00A3382D" w:rsidP="00666D5A">
      <w:pPr>
        <w:rPr>
          <w:rFonts w:ascii="Times New Roman" w:hAnsi="Times New Roman"/>
          <w:bCs/>
          <w:szCs w:val="24"/>
        </w:rPr>
      </w:pPr>
    </w:p>
    <w:p w:rsidR="00666D5A" w:rsidRPr="00177519" w:rsidRDefault="00666D5A" w:rsidP="00666D5A">
      <w:pPr>
        <w:rPr>
          <w:rFonts w:ascii="Times New Roman" w:hAnsi="Times New Roman"/>
          <w:b/>
          <w:bCs/>
        </w:rPr>
      </w:pPr>
      <w:r w:rsidRPr="00177519">
        <w:rPr>
          <w:rFonts w:ascii="Times New Roman" w:hAnsi="Times New Roman"/>
          <w:b/>
          <w:bCs/>
        </w:rPr>
        <w:tab/>
      </w:r>
      <w:r w:rsidRPr="00177519">
        <w:rPr>
          <w:rFonts w:ascii="Times New Roman" w:hAnsi="Times New Roman"/>
          <w:b/>
          <w:bCs/>
        </w:rPr>
        <w:tab/>
      </w:r>
    </w:p>
    <w:p w:rsidR="00666D5A" w:rsidRPr="00177519" w:rsidRDefault="00666D5A" w:rsidP="00666D5A">
      <w:pPr>
        <w:rPr>
          <w:rFonts w:ascii="Times New Roman" w:hAnsi="Times New Roman"/>
          <w:b/>
          <w:bCs/>
        </w:rPr>
      </w:pPr>
    </w:p>
    <w:p w:rsidR="00666D5A" w:rsidRPr="00177519" w:rsidRDefault="00666D5A" w:rsidP="00666D5A">
      <w:pPr>
        <w:rPr>
          <w:rFonts w:ascii="Times New Roman" w:hAnsi="Times New Roman"/>
          <w:b/>
          <w:bCs/>
        </w:rPr>
      </w:pPr>
    </w:p>
    <w:p w:rsidR="006857DB" w:rsidRPr="00177519" w:rsidRDefault="006857DB">
      <w:pPr>
        <w:rPr>
          <w:rFonts w:ascii="Times New Roman" w:hAnsi="Times New Roman"/>
        </w:rPr>
      </w:pPr>
    </w:p>
    <w:sectPr w:rsidR="006857DB" w:rsidRPr="00177519" w:rsidSect="005002FB">
      <w:pgSz w:w="11906" w:h="16838"/>
      <w:pgMar w:top="851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5A"/>
    <w:rsid w:val="00177519"/>
    <w:rsid w:val="005002FB"/>
    <w:rsid w:val="005D52FA"/>
    <w:rsid w:val="00666D5A"/>
    <w:rsid w:val="006857DB"/>
    <w:rsid w:val="006C5ABE"/>
    <w:rsid w:val="007F6007"/>
    <w:rsid w:val="009B4AD6"/>
    <w:rsid w:val="00A25BA2"/>
    <w:rsid w:val="00A3382D"/>
    <w:rsid w:val="00C060F3"/>
    <w:rsid w:val="00DB6210"/>
    <w:rsid w:val="00DE78DD"/>
    <w:rsid w:val="00E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D5A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666D5A"/>
    <w:pPr>
      <w:keepNext/>
      <w:pBdr>
        <w:bottom w:val="single" w:sz="4" w:space="1" w:color="auto"/>
      </w:pBdr>
      <w:shd w:val="clear" w:color="auto" w:fill="FFFFFF"/>
      <w:spacing w:line="317" w:lineRule="exact"/>
      <w:ind w:firstLine="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66D5A"/>
    <w:rPr>
      <w:rFonts w:ascii="Arial" w:eastAsia="Times New Roman" w:hAnsi="Arial" w:cs="Times New Roman"/>
      <w:b/>
      <w:sz w:val="24"/>
      <w:szCs w:val="20"/>
      <w:shd w:val="clear" w:color="auto" w:fill="FFFFFF"/>
    </w:rPr>
  </w:style>
  <w:style w:type="paragraph" w:styleId="BodyText">
    <w:name w:val="Body Text"/>
    <w:basedOn w:val="Normal"/>
    <w:link w:val="BodyTextChar"/>
    <w:rsid w:val="00177519"/>
    <w:pPr>
      <w:spacing w:line="240" w:lineRule="auto"/>
      <w:ind w:firstLine="0"/>
      <w:jc w:val="center"/>
    </w:pPr>
    <w:rPr>
      <w:rFonts w:ascii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1775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177519"/>
    <w:pPr>
      <w:spacing w:line="240" w:lineRule="auto"/>
      <w:ind w:firstLine="0"/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7751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D5A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666D5A"/>
    <w:pPr>
      <w:keepNext/>
      <w:pBdr>
        <w:bottom w:val="single" w:sz="4" w:space="1" w:color="auto"/>
      </w:pBdr>
      <w:shd w:val="clear" w:color="auto" w:fill="FFFFFF"/>
      <w:spacing w:line="317" w:lineRule="exact"/>
      <w:ind w:firstLine="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66D5A"/>
    <w:rPr>
      <w:rFonts w:ascii="Arial" w:eastAsia="Times New Roman" w:hAnsi="Arial" w:cs="Times New Roman"/>
      <w:b/>
      <w:sz w:val="24"/>
      <w:szCs w:val="20"/>
      <w:shd w:val="clear" w:color="auto" w:fill="FFFFFF"/>
    </w:rPr>
  </w:style>
  <w:style w:type="paragraph" w:styleId="BodyText">
    <w:name w:val="Body Text"/>
    <w:basedOn w:val="Normal"/>
    <w:link w:val="BodyTextChar"/>
    <w:rsid w:val="00177519"/>
    <w:pPr>
      <w:spacing w:line="240" w:lineRule="auto"/>
      <w:ind w:firstLine="0"/>
      <w:jc w:val="center"/>
    </w:pPr>
    <w:rPr>
      <w:rFonts w:ascii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1775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177519"/>
    <w:pPr>
      <w:spacing w:line="240" w:lineRule="auto"/>
      <w:ind w:firstLine="0"/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7751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309ST</dc:creator>
  <cp:lastModifiedBy>309ST</cp:lastModifiedBy>
  <cp:revision>10</cp:revision>
  <dcterms:created xsi:type="dcterms:W3CDTF">2013-12-09T09:04:00Z</dcterms:created>
  <dcterms:modified xsi:type="dcterms:W3CDTF">2013-12-12T09:39:00Z</dcterms:modified>
</cp:coreProperties>
</file>